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6143BD5B" w14:textId="77777777" w:rsidR="000C118C" w:rsidRDefault="000C118C" w:rsidP="00BC182F">
      <w:pPr>
        <w:tabs>
          <w:tab w:val="left" w:pos="1037"/>
        </w:tabs>
        <w:jc w:val="center"/>
        <w:rPr>
          <w:rFonts w:ascii="Book Antiqua" w:hAnsi="Book Antiqua" w:cs="Arial"/>
          <w:b/>
          <w:color w:val="000000" w:themeColor="text1"/>
        </w:rPr>
      </w:pPr>
    </w:p>
    <w:p w14:paraId="17E449ED" w14:textId="77777777" w:rsidR="0058621E" w:rsidRDefault="0058621E" w:rsidP="00BC182F">
      <w:pPr>
        <w:tabs>
          <w:tab w:val="left" w:pos="1037"/>
        </w:tabs>
        <w:jc w:val="center"/>
        <w:rPr>
          <w:rFonts w:ascii="Book Antiqua" w:hAnsi="Book Antiqua" w:cs="Arial"/>
          <w:b/>
          <w:color w:val="000000" w:themeColor="text1"/>
        </w:rPr>
      </w:pPr>
    </w:p>
    <w:p w14:paraId="6A431EEC" w14:textId="77777777" w:rsidR="0058621E" w:rsidRDefault="0058621E" w:rsidP="00BC182F">
      <w:pPr>
        <w:tabs>
          <w:tab w:val="left" w:pos="1037"/>
        </w:tabs>
        <w:jc w:val="center"/>
        <w:rPr>
          <w:rFonts w:ascii="Book Antiqua" w:hAnsi="Book Antiqua" w:cs="Arial"/>
          <w:b/>
          <w:color w:val="000000" w:themeColor="text1"/>
        </w:rPr>
      </w:pPr>
    </w:p>
    <w:p w14:paraId="03612E4B" w14:textId="77777777" w:rsidR="0058621E" w:rsidRDefault="0058621E" w:rsidP="00BC182F">
      <w:pPr>
        <w:tabs>
          <w:tab w:val="left" w:pos="1037"/>
        </w:tabs>
        <w:jc w:val="center"/>
        <w:rPr>
          <w:rFonts w:ascii="Book Antiqua" w:hAnsi="Book Antiqua" w:cs="Arial"/>
          <w:b/>
          <w:color w:val="000000" w:themeColor="text1"/>
        </w:rPr>
      </w:pPr>
    </w:p>
    <w:p w14:paraId="44430F32" w14:textId="77777777" w:rsidR="00D57EDB" w:rsidRDefault="00D57EDB" w:rsidP="00F322B6">
      <w:pPr>
        <w:tabs>
          <w:tab w:val="left" w:pos="1037"/>
        </w:tabs>
        <w:jc w:val="center"/>
        <w:rPr>
          <w:rFonts w:ascii="Book Antiqua" w:hAnsi="Book Antiqua" w:cs="Arial"/>
          <w:b/>
          <w:color w:val="000000" w:themeColor="text1"/>
        </w:rPr>
      </w:pPr>
    </w:p>
    <w:p w14:paraId="4157A141" w14:textId="77777777" w:rsidR="00D57EDB" w:rsidRDefault="00D57EDB" w:rsidP="00F322B6">
      <w:pPr>
        <w:tabs>
          <w:tab w:val="left" w:pos="1037"/>
        </w:tabs>
        <w:jc w:val="center"/>
        <w:rPr>
          <w:rFonts w:ascii="Book Antiqua" w:hAnsi="Book Antiqua" w:cs="Arial"/>
          <w:b/>
          <w:color w:val="000000" w:themeColor="text1"/>
        </w:rPr>
      </w:pPr>
    </w:p>
    <w:p w14:paraId="68623A99" w14:textId="77777777" w:rsidR="00D57EDB" w:rsidRDefault="00D57EDB" w:rsidP="00F322B6">
      <w:pPr>
        <w:tabs>
          <w:tab w:val="left" w:pos="1037"/>
        </w:tabs>
        <w:jc w:val="center"/>
        <w:rPr>
          <w:rFonts w:ascii="Book Antiqua" w:hAnsi="Book Antiqua" w:cs="Arial"/>
          <w:b/>
          <w:color w:val="000000" w:themeColor="text1"/>
        </w:rPr>
      </w:pPr>
    </w:p>
    <w:p w14:paraId="0BADFB53" w14:textId="77777777" w:rsidR="00D57EDB" w:rsidRDefault="00D57EDB" w:rsidP="00F322B6">
      <w:pPr>
        <w:tabs>
          <w:tab w:val="left" w:pos="1037"/>
        </w:tabs>
        <w:jc w:val="center"/>
        <w:rPr>
          <w:rFonts w:ascii="Book Antiqua" w:hAnsi="Book Antiqua" w:cs="Arial"/>
          <w:b/>
          <w:color w:val="000000" w:themeColor="text1"/>
        </w:rPr>
      </w:pPr>
    </w:p>
    <w:p w14:paraId="1341C691" w14:textId="77777777" w:rsidR="00D57EDB" w:rsidRDefault="00D57EDB" w:rsidP="00F322B6">
      <w:pPr>
        <w:tabs>
          <w:tab w:val="left" w:pos="1037"/>
        </w:tabs>
        <w:jc w:val="center"/>
        <w:rPr>
          <w:rFonts w:ascii="Book Antiqua" w:hAnsi="Book Antiqua" w:cs="Arial"/>
          <w:b/>
          <w:color w:val="000000" w:themeColor="text1"/>
        </w:rPr>
      </w:pPr>
    </w:p>
    <w:p w14:paraId="7B02F29A" w14:textId="77777777" w:rsidR="00D57EDB" w:rsidRDefault="00D57EDB" w:rsidP="00F322B6">
      <w:pPr>
        <w:tabs>
          <w:tab w:val="left" w:pos="1037"/>
        </w:tabs>
        <w:jc w:val="center"/>
        <w:rPr>
          <w:rFonts w:ascii="Book Antiqua" w:hAnsi="Book Antiqua" w:cs="Arial"/>
          <w:b/>
          <w:color w:val="000000" w:themeColor="text1"/>
        </w:rPr>
      </w:pPr>
    </w:p>
    <w:p w14:paraId="23DD5595" w14:textId="77777777" w:rsidR="00D57EDB" w:rsidRDefault="00D57EDB" w:rsidP="00F322B6">
      <w:pPr>
        <w:tabs>
          <w:tab w:val="left" w:pos="1037"/>
        </w:tabs>
        <w:jc w:val="center"/>
        <w:rPr>
          <w:rFonts w:ascii="Book Antiqua" w:hAnsi="Book Antiqua" w:cs="Arial"/>
          <w:b/>
          <w:color w:val="000000" w:themeColor="text1"/>
        </w:rPr>
      </w:pPr>
    </w:p>
    <w:p w14:paraId="2978458E" w14:textId="77777777" w:rsidR="00D57EDB" w:rsidRDefault="00D57EDB" w:rsidP="00F322B6">
      <w:pPr>
        <w:tabs>
          <w:tab w:val="left" w:pos="1037"/>
        </w:tabs>
        <w:jc w:val="center"/>
        <w:rPr>
          <w:rFonts w:ascii="Book Antiqua" w:hAnsi="Book Antiqua" w:cs="Arial"/>
          <w:b/>
          <w:color w:val="000000" w:themeColor="text1"/>
        </w:rPr>
      </w:pPr>
    </w:p>
    <w:p w14:paraId="597B374A" w14:textId="77777777" w:rsidR="00D57EDB" w:rsidRDefault="00D57EDB" w:rsidP="00F322B6">
      <w:pPr>
        <w:tabs>
          <w:tab w:val="left" w:pos="1037"/>
        </w:tabs>
        <w:jc w:val="center"/>
        <w:rPr>
          <w:rFonts w:ascii="Book Antiqua" w:hAnsi="Book Antiqua" w:cs="Arial"/>
          <w:b/>
          <w:color w:val="000000" w:themeColor="text1"/>
        </w:rPr>
      </w:pPr>
    </w:p>
    <w:p w14:paraId="461B441E" w14:textId="77777777" w:rsidR="00D57EDB" w:rsidRDefault="00D57EDB" w:rsidP="00F322B6">
      <w:pPr>
        <w:tabs>
          <w:tab w:val="left" w:pos="1037"/>
        </w:tabs>
        <w:jc w:val="center"/>
        <w:rPr>
          <w:rFonts w:ascii="Book Antiqua" w:hAnsi="Book Antiqua" w:cs="Arial"/>
          <w:b/>
          <w:color w:val="000000" w:themeColor="text1"/>
        </w:rPr>
      </w:pPr>
    </w:p>
    <w:p w14:paraId="69F4D96B" w14:textId="77777777" w:rsidR="00D57EDB" w:rsidRDefault="00D57EDB" w:rsidP="00F322B6">
      <w:pPr>
        <w:tabs>
          <w:tab w:val="left" w:pos="1037"/>
        </w:tabs>
        <w:jc w:val="center"/>
        <w:rPr>
          <w:rFonts w:ascii="Book Antiqua" w:hAnsi="Book Antiqua" w:cs="Arial"/>
          <w:b/>
          <w:color w:val="000000" w:themeColor="text1"/>
        </w:rPr>
      </w:pPr>
    </w:p>
    <w:p w14:paraId="1F685BF5" w14:textId="77777777" w:rsidR="00D57EDB" w:rsidRDefault="00D57EDB" w:rsidP="00F322B6">
      <w:pPr>
        <w:tabs>
          <w:tab w:val="left" w:pos="1037"/>
        </w:tabs>
        <w:jc w:val="center"/>
        <w:rPr>
          <w:rFonts w:ascii="Book Antiqua" w:hAnsi="Book Antiqua" w:cs="Arial"/>
          <w:b/>
          <w:color w:val="000000" w:themeColor="text1"/>
        </w:rPr>
      </w:pPr>
    </w:p>
    <w:p w14:paraId="6D7C97DE" w14:textId="77777777" w:rsidR="00D57EDB" w:rsidRDefault="00D57EDB" w:rsidP="00F322B6">
      <w:pPr>
        <w:tabs>
          <w:tab w:val="left" w:pos="1037"/>
        </w:tabs>
        <w:jc w:val="center"/>
        <w:rPr>
          <w:rFonts w:ascii="Book Antiqua" w:hAnsi="Book Antiqua" w:cs="Arial"/>
          <w:b/>
          <w:color w:val="000000" w:themeColor="text1"/>
        </w:rPr>
      </w:pPr>
    </w:p>
    <w:p w14:paraId="717C2CD8" w14:textId="77777777" w:rsidR="00D57EDB" w:rsidRDefault="00D57EDB" w:rsidP="00F322B6">
      <w:pPr>
        <w:tabs>
          <w:tab w:val="left" w:pos="1037"/>
        </w:tabs>
        <w:jc w:val="center"/>
        <w:rPr>
          <w:rFonts w:ascii="Book Antiqua" w:hAnsi="Book Antiqua" w:cs="Arial"/>
          <w:b/>
          <w:color w:val="000000" w:themeColor="text1"/>
        </w:rPr>
      </w:pPr>
    </w:p>
    <w:p w14:paraId="50BE73BF" w14:textId="77777777" w:rsidR="00D57EDB" w:rsidRDefault="00D57EDB" w:rsidP="00F322B6">
      <w:pPr>
        <w:tabs>
          <w:tab w:val="left" w:pos="1037"/>
        </w:tabs>
        <w:jc w:val="center"/>
        <w:rPr>
          <w:rFonts w:ascii="Book Antiqua" w:hAnsi="Book Antiqua" w:cs="Arial"/>
          <w:b/>
          <w:color w:val="000000" w:themeColor="text1"/>
        </w:rPr>
      </w:pPr>
    </w:p>
    <w:p w14:paraId="6FA855F0" w14:textId="77777777" w:rsidR="00D57EDB" w:rsidRDefault="00D57EDB" w:rsidP="00F322B6">
      <w:pPr>
        <w:tabs>
          <w:tab w:val="left" w:pos="1037"/>
        </w:tabs>
        <w:jc w:val="center"/>
        <w:rPr>
          <w:rFonts w:ascii="Book Antiqua" w:hAnsi="Book Antiqua" w:cs="Arial"/>
          <w:b/>
          <w:color w:val="000000" w:themeColor="text1"/>
        </w:rPr>
      </w:pPr>
    </w:p>
    <w:p w14:paraId="19C3D0CF" w14:textId="77777777" w:rsidR="00D57EDB" w:rsidRDefault="00D57EDB" w:rsidP="00F322B6">
      <w:pPr>
        <w:tabs>
          <w:tab w:val="left" w:pos="1037"/>
        </w:tabs>
        <w:jc w:val="center"/>
        <w:rPr>
          <w:rFonts w:ascii="Book Antiqua" w:hAnsi="Book Antiqua" w:cs="Arial"/>
          <w:b/>
          <w:color w:val="000000" w:themeColor="text1"/>
        </w:rPr>
      </w:pPr>
    </w:p>
    <w:p w14:paraId="75C8E26F" w14:textId="77777777" w:rsidR="00D57EDB" w:rsidRDefault="00D57EDB" w:rsidP="00F322B6">
      <w:pPr>
        <w:tabs>
          <w:tab w:val="left" w:pos="1037"/>
        </w:tabs>
        <w:jc w:val="center"/>
        <w:rPr>
          <w:rFonts w:ascii="Book Antiqua" w:hAnsi="Book Antiqua" w:cs="Arial"/>
          <w:b/>
          <w:color w:val="000000" w:themeColor="text1"/>
        </w:rPr>
      </w:pPr>
    </w:p>
    <w:p w14:paraId="429E378D" w14:textId="77777777" w:rsidR="00D57EDB" w:rsidRDefault="00D57EDB" w:rsidP="00F322B6">
      <w:pPr>
        <w:tabs>
          <w:tab w:val="left" w:pos="1037"/>
        </w:tabs>
        <w:jc w:val="center"/>
        <w:rPr>
          <w:rFonts w:ascii="Book Antiqua" w:hAnsi="Book Antiqua" w:cs="Arial"/>
          <w:b/>
          <w:color w:val="000000" w:themeColor="text1"/>
        </w:rPr>
      </w:pPr>
    </w:p>
    <w:p w14:paraId="279D3410" w14:textId="77777777" w:rsidR="00D57EDB" w:rsidRDefault="00D57EDB" w:rsidP="00F322B6">
      <w:pPr>
        <w:tabs>
          <w:tab w:val="left" w:pos="1037"/>
        </w:tabs>
        <w:jc w:val="center"/>
        <w:rPr>
          <w:rFonts w:ascii="Book Antiqua" w:hAnsi="Book Antiqua" w:cs="Arial"/>
          <w:b/>
          <w:color w:val="000000" w:themeColor="text1"/>
        </w:rPr>
      </w:pPr>
    </w:p>
    <w:p w14:paraId="27BEFC25" w14:textId="77777777" w:rsidR="00D57EDB" w:rsidRDefault="00D57EDB" w:rsidP="00F322B6">
      <w:pPr>
        <w:tabs>
          <w:tab w:val="left" w:pos="1037"/>
        </w:tabs>
        <w:jc w:val="center"/>
        <w:rPr>
          <w:rFonts w:ascii="Book Antiqua" w:hAnsi="Book Antiqua" w:cs="Arial"/>
          <w:b/>
          <w:color w:val="000000" w:themeColor="text1"/>
        </w:rPr>
      </w:pPr>
    </w:p>
    <w:p w14:paraId="629961C9" w14:textId="77777777" w:rsidR="00D57EDB" w:rsidRDefault="00D57EDB" w:rsidP="00F322B6">
      <w:pPr>
        <w:tabs>
          <w:tab w:val="left" w:pos="1037"/>
        </w:tabs>
        <w:jc w:val="center"/>
        <w:rPr>
          <w:rFonts w:ascii="Book Antiqua" w:hAnsi="Book Antiqua" w:cs="Arial"/>
          <w:b/>
          <w:color w:val="000000" w:themeColor="text1"/>
        </w:rPr>
      </w:pPr>
    </w:p>
    <w:p w14:paraId="64C8BADF" w14:textId="77777777" w:rsidR="00D57EDB" w:rsidRDefault="00D57EDB" w:rsidP="00F322B6">
      <w:pPr>
        <w:tabs>
          <w:tab w:val="left" w:pos="1037"/>
        </w:tabs>
        <w:jc w:val="center"/>
        <w:rPr>
          <w:rFonts w:ascii="Book Antiqua" w:hAnsi="Book Antiqua" w:cs="Arial"/>
          <w:b/>
          <w:color w:val="000000" w:themeColor="text1"/>
        </w:rPr>
      </w:pPr>
    </w:p>
    <w:p w14:paraId="7402C3B7" w14:textId="77777777" w:rsidR="00D57EDB" w:rsidRDefault="00D57EDB" w:rsidP="00F322B6">
      <w:pPr>
        <w:tabs>
          <w:tab w:val="left" w:pos="1037"/>
        </w:tabs>
        <w:jc w:val="center"/>
        <w:rPr>
          <w:rFonts w:ascii="Book Antiqua" w:hAnsi="Book Antiqua" w:cs="Arial"/>
          <w:b/>
          <w:color w:val="000000" w:themeColor="text1"/>
        </w:rPr>
      </w:pPr>
    </w:p>
    <w:p w14:paraId="149ED228" w14:textId="77777777" w:rsidR="00D57EDB" w:rsidRDefault="00D57EDB" w:rsidP="00F322B6">
      <w:pPr>
        <w:tabs>
          <w:tab w:val="left" w:pos="1037"/>
        </w:tabs>
        <w:jc w:val="center"/>
        <w:rPr>
          <w:rFonts w:ascii="Book Antiqua" w:hAnsi="Book Antiqua" w:cs="Arial"/>
          <w:b/>
          <w:color w:val="000000" w:themeColor="text1"/>
        </w:rPr>
      </w:pPr>
    </w:p>
    <w:p w14:paraId="5828BD14" w14:textId="77777777" w:rsidR="00D57EDB" w:rsidRDefault="00D57EDB" w:rsidP="00F322B6">
      <w:pPr>
        <w:tabs>
          <w:tab w:val="left" w:pos="1037"/>
        </w:tabs>
        <w:jc w:val="center"/>
        <w:rPr>
          <w:rFonts w:ascii="Book Antiqua" w:hAnsi="Book Antiqua" w:cs="Arial"/>
          <w:b/>
          <w:color w:val="000000" w:themeColor="text1"/>
        </w:rPr>
      </w:pPr>
    </w:p>
    <w:p w14:paraId="181DFC87" w14:textId="77777777" w:rsidR="00D57EDB" w:rsidRDefault="00D57EDB" w:rsidP="00F322B6">
      <w:pPr>
        <w:tabs>
          <w:tab w:val="left" w:pos="1037"/>
        </w:tabs>
        <w:jc w:val="center"/>
        <w:rPr>
          <w:rFonts w:ascii="Book Antiqua" w:hAnsi="Book Antiqua" w:cs="Arial"/>
          <w:b/>
          <w:color w:val="000000" w:themeColor="text1"/>
        </w:rPr>
      </w:pPr>
    </w:p>
    <w:p w14:paraId="030BACEF" w14:textId="2DEA7F2F"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43A982BC" w14:textId="77777777" w:rsidR="008C5A3D" w:rsidRPr="00D41C16" w:rsidRDefault="008C5A3D" w:rsidP="005C4FA4">
      <w:pPr>
        <w:jc w:val="both"/>
        <w:rPr>
          <w:rFonts w:ascii="Book Antiqua" w:hAnsi="Book Antiqua" w:cs="Arial"/>
          <w:b/>
          <w:bCs/>
          <w:noProof/>
          <w:color w:val="0000FF"/>
          <w:lang w:val="en-IN"/>
        </w:rPr>
      </w:pPr>
    </w:p>
    <w:p w14:paraId="3CFAE7E4" w14:textId="1E529D4A" w:rsidR="00FD3795" w:rsidRPr="004F12FF" w:rsidRDefault="00BE0563" w:rsidP="004F12FF">
      <w:pPr>
        <w:jc w:val="both"/>
        <w:rPr>
          <w:rFonts w:ascii="Book Antiqua" w:hAnsi="Book Antiqua"/>
          <w:b/>
          <w:bCs/>
        </w:rPr>
      </w:pPr>
      <w:r>
        <w:rPr>
          <w:rFonts w:ascii="Book Antiqua" w:hAnsi="Book Antiqua" w:cs="Mangal"/>
          <w:b/>
          <w:bCs/>
          <w:noProof/>
          <w:color w:val="0000FF"/>
          <w:lang w:bidi="hi-IN"/>
        </w:rPr>
        <w:t>Fabrication of 2-Nos Closed Store shed for Oil Drum at Bhadla-2</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714E9C78"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1" w:name="A02_Tender_Enquiry_Date"/>
      <w:bookmarkEnd w:id="1"/>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1B141E">
        <w:rPr>
          <w:rFonts w:ascii="Book Antiqua" w:hAnsi="Book Antiqua" w:cs="Arial"/>
          <w:b/>
          <w:bCs/>
          <w:noProof/>
          <w:color w:val="0000FF"/>
        </w:rPr>
        <w:t>xx</w:t>
      </w:r>
      <w:r w:rsidR="00393D9F" w:rsidRPr="00E553CF">
        <w:rPr>
          <w:rFonts w:ascii="Book Antiqua" w:hAnsi="Book Antiqua" w:cs="Arial"/>
          <w:b/>
          <w:bCs/>
          <w:noProof/>
          <w:color w:val="0000FF"/>
        </w:rPr>
        <w:t>.</w:t>
      </w:r>
      <w:r w:rsidR="00BE0563">
        <w:rPr>
          <w:rFonts w:ascii="Book Antiqua" w:hAnsi="Book Antiqua" w:cs="Arial"/>
          <w:b/>
          <w:bCs/>
          <w:noProof/>
          <w:color w:val="0000FF"/>
        </w:rPr>
        <w:t>xx</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BE0563">
        <w:rPr>
          <w:rFonts w:ascii="Book Antiqua" w:hAnsi="Book Antiqua" w:cs="Arial"/>
          <w:b/>
          <w:bCs/>
          <w:color w:val="0000FF"/>
        </w:rPr>
        <w:t>6</w:t>
      </w:r>
    </w:p>
    <w:p w14:paraId="35514914" w14:textId="77777777" w:rsidR="00B56AA7" w:rsidRPr="007023C5" w:rsidRDefault="00B56AA7" w:rsidP="00B56AA7">
      <w:pPr>
        <w:jc w:val="both"/>
        <w:rPr>
          <w:rFonts w:ascii="Book Antiqua" w:hAnsi="Book Antiqua" w:cs="Arial"/>
          <w:color w:val="000000" w:themeColor="text1"/>
        </w:rPr>
      </w:pPr>
    </w:p>
    <w:p w14:paraId="0BE7C990" w14:textId="7F85AB15" w:rsidR="00B923C3" w:rsidRDefault="00F34FF2" w:rsidP="00127813">
      <w:pPr>
        <w:ind w:left="4111" w:hanging="4111"/>
        <w:jc w:val="both"/>
        <w:rPr>
          <w:rFonts w:ascii="Book Antiqua" w:hAnsi="Book Antiqua" w:cs="Mangal"/>
          <w:b/>
          <w:bCs/>
          <w:noProof/>
          <w:color w:val="0000FF"/>
          <w:lang w:bidi="hi-IN"/>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2" w:name="A03_Tender_Enquiry_No_Rfx_No"/>
      <w:bookmarkEnd w:id="2"/>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BE0563" w:rsidRPr="00BE0563">
        <w:rPr>
          <w:rFonts w:ascii="Book Antiqua" w:hAnsi="Book Antiqua" w:cs="Mangal"/>
          <w:b/>
          <w:bCs/>
          <w:noProof/>
          <w:color w:val="0000FF"/>
          <w:lang w:bidi="hi-IN"/>
        </w:rPr>
        <w:t>NR1/NT/W-CIVIL/DOM/I00/26/03989</w:t>
      </w:r>
    </w:p>
    <w:p w14:paraId="0A6D5CC2" w14:textId="782D8EB3" w:rsidR="00B56AA7" w:rsidRPr="007023C5" w:rsidRDefault="00B923C3" w:rsidP="00127813">
      <w:pPr>
        <w:ind w:left="4111" w:hanging="4111"/>
        <w:jc w:val="both"/>
        <w:rPr>
          <w:rFonts w:ascii="Book Antiqua" w:hAnsi="Book Antiqua" w:cs="Arial"/>
          <w:color w:val="000000" w:themeColor="text1"/>
        </w:rPr>
      </w:pPr>
      <w:r>
        <w:rPr>
          <w:rFonts w:ascii="Book Antiqua" w:hAnsi="Book Antiqua" w:cs="Mangal"/>
          <w:b/>
          <w:bCs/>
          <w:noProof/>
          <w:color w:val="0000FF"/>
          <w:lang w:bidi="hi-IN"/>
        </w:rPr>
        <w:t xml:space="preserve">                                                                     </w:t>
      </w:r>
      <w:r w:rsidR="007138DD" w:rsidRPr="007023C5">
        <w:rPr>
          <w:rFonts w:ascii="Book Antiqua" w:hAnsi="Book Antiqua" w:cs="Arial"/>
          <w:color w:val="000000" w:themeColor="text1"/>
        </w:rPr>
        <w:t>(</w:t>
      </w:r>
      <w:proofErr w:type="spellStart"/>
      <w:r w:rsidR="007138DD" w:rsidRPr="00497B3A">
        <w:rPr>
          <w:rFonts w:ascii="Book Antiqua" w:hAnsi="Book Antiqua" w:cs="Arial"/>
          <w:b/>
          <w:bCs/>
          <w:noProof/>
          <w:color w:val="0000FF"/>
        </w:rPr>
        <w:t>Rfx</w:t>
      </w:r>
      <w:proofErr w:type="spellEnd"/>
      <w:r w:rsidR="007138DD" w:rsidRPr="00497B3A">
        <w:rPr>
          <w:rFonts w:ascii="Book Antiqua" w:hAnsi="Book Antiqua" w:cs="Arial"/>
          <w:b/>
          <w:bCs/>
          <w:noProof/>
          <w:color w:val="0000FF"/>
        </w:rPr>
        <w:t>:</w:t>
      </w:r>
      <w:r w:rsidRPr="00B923C3">
        <w:t xml:space="preserve"> </w:t>
      </w:r>
      <w:r w:rsidR="00BE0563" w:rsidRPr="00BE0563">
        <w:rPr>
          <w:rFonts w:ascii="Book Antiqua" w:hAnsi="Book Antiqua" w:cs="Arial"/>
          <w:b/>
          <w:bCs/>
          <w:noProof/>
          <w:color w:val="0000FF"/>
        </w:rPr>
        <w:t>5002005193</w:t>
      </w:r>
      <w:r w:rsidR="00AF21B6" w:rsidRPr="007023C5">
        <w:rPr>
          <w:rFonts w:ascii="Book Antiqua" w:hAnsi="Book Antiqua" w:cs="Arial"/>
          <w:b/>
          <w:bCs/>
          <w:color w:val="0000FF"/>
        </w:rPr>
        <w:fldChar w:fldCharType="begin"/>
      </w:r>
      <w:r w:rsidR="00127813" w:rsidRPr="007023C5">
        <w:rPr>
          <w:rFonts w:ascii="Book Antiqua" w:hAnsi="Book Antiqua" w:cs="Arial"/>
          <w:b/>
          <w:bCs/>
          <w:color w:val="0000FF"/>
        </w:rPr>
        <w:instrText xml:space="preserve"> MERGEFIELD Rfx_no_GEM_bid_no </w:instrText>
      </w:r>
      <w:r w:rsidR="00AF21B6" w:rsidRPr="007023C5">
        <w:rPr>
          <w:rFonts w:ascii="Book Antiqua" w:hAnsi="Book Antiqua" w:cs="Arial"/>
          <w:b/>
          <w:bCs/>
          <w:color w:val="0000FF"/>
        </w:rPr>
        <w:fldChar w:fldCharType="end"/>
      </w:r>
      <w:r w:rsidR="007138DD" w:rsidRPr="007023C5">
        <w:rPr>
          <w:rFonts w:ascii="Book Antiqua" w:hAnsi="Book Antiqua" w:cs="Arial"/>
          <w:color w:val="000000" w:themeColor="text1"/>
        </w:rPr>
        <w:t>)</w:t>
      </w:r>
    </w:p>
    <w:p w14:paraId="208C45CF" w14:textId="77777777" w:rsidR="00B56AA7" w:rsidRPr="007023C5" w:rsidRDefault="00B56AA7" w:rsidP="00B56AA7">
      <w:pPr>
        <w:ind w:left="2880" w:hanging="2880"/>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2D07AC72"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7023C5">
        <w:rPr>
          <w:rFonts w:ascii="Book Antiqua" w:hAnsi="Book Antiqua"/>
          <w:color w:val="000000" w:themeColor="text1"/>
          <w:szCs w:val="24"/>
        </w:rPr>
        <w:t xml:space="preserve">n </w:t>
      </w:r>
      <w:r w:rsidR="00AF21B6" w:rsidRPr="007023C5">
        <w:rPr>
          <w:rFonts w:ascii="Book Antiqua" w:hAnsi="Book Antiqua" w:cs="Arial"/>
          <w:b/>
          <w:bCs/>
          <w:color w:val="0000FF"/>
          <w:szCs w:val="24"/>
          <w:lang w:val="en-US" w:bidi="ar-SA"/>
        </w:rPr>
        <w:fldChar w:fldCharType="begin"/>
      </w:r>
      <w:r w:rsidR="00050C53" w:rsidRPr="007023C5">
        <w:rPr>
          <w:rFonts w:ascii="Book Antiqua" w:hAnsi="Book Antiqua" w:cs="Arial"/>
          <w:b/>
          <w:bCs/>
          <w:color w:val="0000FF"/>
          <w:szCs w:val="24"/>
          <w:lang w:val="en-US" w:bidi="ar-SA"/>
        </w:rPr>
        <w:instrText xml:space="preserve"> MERGEFIELD Tender_date </w:instrText>
      </w:r>
      <w:r w:rsidR="00AF21B6" w:rsidRPr="007023C5">
        <w:rPr>
          <w:rFonts w:ascii="Book Antiqua" w:hAnsi="Book Antiqua" w:cs="Arial"/>
          <w:b/>
          <w:bCs/>
          <w:color w:val="0000FF"/>
          <w:szCs w:val="24"/>
          <w:lang w:val="en-US" w:bidi="ar-SA"/>
        </w:rPr>
        <w:fldChar w:fldCharType="separate"/>
      </w:r>
      <w:r w:rsidR="00B923C3">
        <w:rPr>
          <w:rFonts w:ascii="Book Antiqua" w:hAnsi="Book Antiqua" w:cs="Arial"/>
          <w:b/>
          <w:bCs/>
          <w:noProof/>
          <w:color w:val="0000FF"/>
        </w:rPr>
        <w:t>xx</w:t>
      </w:r>
      <w:r w:rsidR="00393D9F" w:rsidRPr="00E553CF">
        <w:rPr>
          <w:rFonts w:ascii="Book Antiqua" w:hAnsi="Book Antiqua" w:cs="Arial"/>
          <w:b/>
          <w:bCs/>
          <w:noProof/>
          <w:color w:val="0000FF"/>
        </w:rPr>
        <w:t>.</w:t>
      </w:r>
      <w:r w:rsidR="0050612E">
        <w:rPr>
          <w:rFonts w:ascii="Book Antiqua" w:hAnsi="Book Antiqua" w:cs="Arial"/>
          <w:b/>
          <w:bCs/>
          <w:noProof/>
          <w:color w:val="0000FF"/>
        </w:rPr>
        <w:t>10</w:t>
      </w:r>
      <w:r w:rsidR="00393D9F" w:rsidRPr="00E553CF">
        <w:rPr>
          <w:rFonts w:ascii="Book Antiqua" w:hAnsi="Book Antiqua" w:cs="Arial"/>
          <w:b/>
          <w:bCs/>
          <w:noProof/>
          <w:color w:val="0000FF"/>
        </w:rPr>
        <w:t>.202</w:t>
      </w:r>
      <w:r w:rsidR="00AF21B6" w:rsidRPr="007023C5">
        <w:rPr>
          <w:rFonts w:ascii="Book Antiqua" w:hAnsi="Book Antiqua" w:cs="Arial"/>
          <w:b/>
          <w:bCs/>
          <w:color w:val="0000FF"/>
          <w:szCs w:val="24"/>
          <w:lang w:val="en-US" w:bidi="ar-SA"/>
        </w:rPr>
        <w:fldChar w:fldCharType="end"/>
      </w:r>
      <w:r w:rsidR="00A74B6F">
        <w:rPr>
          <w:rFonts w:ascii="Book Antiqua" w:hAnsi="Book Antiqua" w:cs="Arial"/>
          <w:b/>
          <w:bCs/>
          <w:color w:val="0000FF"/>
          <w:szCs w:val="24"/>
          <w:lang w:val="en-US" w:bidi="ar-SA"/>
        </w:rPr>
        <w:t>5</w:t>
      </w:r>
      <w:r w:rsidR="009C30E3">
        <w:rPr>
          <w:rFonts w:ascii="Book Antiqua" w:hAnsi="Book Antiqua" w:cs="Arial"/>
          <w:b/>
          <w:bCs/>
          <w:color w:val="0000FF"/>
          <w:szCs w:val="24"/>
          <w:lang w:val="en-US" w:bidi="ar-SA"/>
        </w:rPr>
        <w:t xml:space="preserve"> </w:t>
      </w:r>
      <w:r w:rsidRPr="007023C5">
        <w:rPr>
          <w:rFonts w:ascii="Book Antiqua" w:hAnsi="Book Antiqua"/>
          <w:color w:val="000000" w:themeColor="text1"/>
          <w:szCs w:val="24"/>
        </w:rPr>
        <w:t>on POWERGRID’s website and e-procurement portal given at para5.0 below and on Government of India’s Central Public Procurement Portal</w:t>
      </w:r>
      <w:r w:rsidRPr="007023C5">
        <w:rPr>
          <w:rFonts w:ascii="Book Antiqua" w:hAnsi="Book Antiqua" w:cs="Arial"/>
          <w:color w:val="000000" w:themeColor="text1"/>
          <w:szCs w:val="24"/>
        </w:rPr>
        <w:t xml:space="preserve"> (</w:t>
      </w:r>
      <w:hyperlink r:id="rId8" w:history="1">
        <w:r w:rsidRPr="007023C5">
          <w:rPr>
            <w:rStyle w:val="Hyperlink"/>
            <w:rFonts w:ascii="Book Antiqua" w:hAnsi="Book Antiqua" w:cs="Arial"/>
            <w:color w:val="000000" w:themeColor="text1"/>
            <w:szCs w:val="24"/>
          </w:rPr>
          <w:t>https://eprocure.gov.in</w:t>
        </w:r>
      </w:hyperlink>
      <w:r w:rsidRPr="007023C5">
        <w:rPr>
          <w:rFonts w:ascii="Book Antiqua" w:hAnsi="Book Antiqua" w:cs="Arial"/>
          <w:color w:val="000000" w:themeColor="text1"/>
          <w:szCs w:val="24"/>
        </w:rPr>
        <w:t xml:space="preserve">). </w:t>
      </w:r>
      <w:r w:rsidRPr="007023C5">
        <w:rPr>
          <w:rFonts w:ascii="Book Antiqua" w:hAnsi="Book Antiqua"/>
          <w:color w:val="000000" w:themeColor="text1"/>
          <w:szCs w:val="24"/>
        </w:rPr>
        <w:t>Any Corrigendum and/or amendments, etc shall also be published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6E66B537"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7023C5">
        <w:rPr>
          <w:rFonts w:ascii="Book Antiqua" w:hAnsi="Book Antiqua"/>
          <w:color w:val="000000" w:themeColor="text1"/>
          <w:szCs w:val="24"/>
        </w:rPr>
        <w:t>Katwaria</w:t>
      </w:r>
      <w:proofErr w:type="spellEnd"/>
      <w:r w:rsidRPr="007023C5">
        <w:rPr>
          <w:rFonts w:ascii="Book Antiqua" w:hAnsi="Book Antiqua"/>
          <w:color w:val="000000" w:themeColor="text1"/>
          <w:szCs w:val="24"/>
        </w:rPr>
        <w:t xml:space="preserve">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BE0563">
        <w:rPr>
          <w:rFonts w:ascii="Book Antiqua" w:hAnsi="Book Antiqua"/>
          <w:b/>
          <w:bCs/>
          <w:noProof/>
          <w:color w:val="0000FF"/>
        </w:rPr>
        <w:t>Fabrication of 2-Nos Closed Store shed for Oil Drum at Bhadla-2</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7023C5">
        <w:rPr>
          <w:rFonts w:ascii="Book Antiqua" w:hAnsi="Book Antiqua" w:cs="Mangal"/>
          <w:color w:val="000000" w:themeColor="text1"/>
          <w:lang w:val="en-IN" w:bidi="hi-IN"/>
        </w:rPr>
        <w:t xml:space="preserve">For the </w:t>
      </w:r>
      <w:r w:rsidR="00B53499" w:rsidRPr="007023C5">
        <w:rPr>
          <w:rFonts w:ascii="Book Antiqua" w:hAnsi="Book Antiqua" w:cs="Mangal"/>
          <w:color w:val="000000" w:themeColor="text1"/>
          <w:lang w:val="en-IN" w:bidi="hi-IN"/>
        </w:rPr>
        <w:lastRenderedPageBreak/>
        <w:t>purpose of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1990BDBA"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4" w:name="A06_Scope_of_Work1"/>
      <w:bookmarkEnd w:id="4"/>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BE0563" w:rsidRPr="00BE0563">
        <w:rPr>
          <w:rFonts w:ascii="Book Antiqua" w:hAnsi="Book Antiqua"/>
          <w:b/>
          <w:bCs/>
          <w:noProof/>
          <w:color w:val="0000FF"/>
        </w:rPr>
        <w:t>Fabrication of 2-Nos Closed Store shed for Oil Drum at Bhadla-2</w:t>
      </w:r>
      <w:r w:rsidR="00BE0563">
        <w:rPr>
          <w:rFonts w:ascii="Book Antiqua" w:hAnsi="Book Antiqua"/>
          <w:b/>
          <w:bCs/>
          <w:noProof/>
          <w:color w:val="0000FF"/>
        </w:rPr>
        <w:t xml:space="preserve"> </w:t>
      </w:r>
      <w:r w:rsidR="00B923C3" w:rsidRPr="00B923C3">
        <w:rPr>
          <w:rFonts w:ascii="Book Antiqua" w:hAnsi="Book Antiqua"/>
          <w:color w:val="000000" w:themeColor="text1"/>
          <w:szCs w:val="24"/>
        </w:rPr>
        <w:t>on</w:t>
      </w:r>
      <w:r w:rsidRPr="007023C5">
        <w:rPr>
          <w:rFonts w:ascii="Book Antiqua" w:hAnsi="Book Antiqua"/>
          <w:color w:val="000000" w:themeColor="text1"/>
          <w:szCs w:val="24"/>
        </w:rPr>
        <w:t xml:space="preserve">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05737A09"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BE0563" w:rsidRPr="00BE0563">
        <w:rPr>
          <w:rFonts w:ascii="Book Antiqua" w:hAnsi="Book Antiqua" w:cs="Mangal"/>
          <w:b/>
          <w:bCs/>
          <w:noProof/>
          <w:color w:val="0000FF"/>
          <w:lang w:bidi="hi-IN"/>
        </w:rPr>
        <w:t>Fabrication of 2-Nos Closed Store shed for Oil Drum at Bhadla-2</w:t>
      </w:r>
      <w:r w:rsidR="00A150AE" w:rsidRPr="007023C5">
        <w:rPr>
          <w:rFonts w:ascii="Book Antiqua" w:hAnsi="Book Antiqua" w:cs="Arial"/>
          <w:b/>
          <w:bCs/>
          <w:color w:val="0000FF"/>
        </w:rPr>
        <w:t>”</w:t>
      </w:r>
      <w:r w:rsidR="00BE0563">
        <w:rPr>
          <w:rFonts w:ascii="Book Antiqua" w:hAnsi="Book Antiqua" w:cs="Arial"/>
          <w:b/>
          <w:bCs/>
          <w:color w:val="0000FF"/>
        </w:rPr>
        <w:t xml:space="preserve"> </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6C0FE4E7"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50612E">
        <w:rPr>
          <w:rFonts w:ascii="Book Antiqua" w:hAnsi="Book Antiqua" w:cs="Arial"/>
          <w:b/>
          <w:bCs/>
          <w:noProof/>
          <w:color w:val="0000FF"/>
        </w:rPr>
        <w:t>Nine</w:t>
      </w:r>
      <w:r w:rsidR="000F1692">
        <w:rPr>
          <w:rFonts w:ascii="Book Antiqua" w:hAnsi="Book Antiqua" w:cs="Arial"/>
          <w:b/>
          <w:bCs/>
          <w:noProof/>
          <w:color w:val="0000FF"/>
        </w:rPr>
        <w:t xml:space="preserve"> </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B923C3">
        <w:rPr>
          <w:rFonts w:ascii="Book Antiqua" w:hAnsi="Book Antiqua" w:cs="Arial"/>
          <w:b/>
          <w:bCs/>
          <w:noProof/>
          <w:color w:val="0000FF"/>
        </w:rPr>
        <w:t>0</w:t>
      </w:r>
      <w:r w:rsidR="0050612E">
        <w:rPr>
          <w:rFonts w:ascii="Book Antiqua" w:hAnsi="Book Antiqua" w:cs="Arial"/>
          <w:b/>
          <w:bCs/>
          <w:noProof/>
          <w:color w:val="0000FF"/>
        </w:rPr>
        <w:t>9</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w:t>
      </w:r>
      <w:r w:rsidR="00ED401F" w:rsidRPr="007023C5">
        <w:rPr>
          <w:rFonts w:ascii="Book Antiqua" w:hAnsi="Book Antiqua" w:cs="Arial"/>
        </w:rPr>
        <w:lastRenderedPageBreak/>
        <w:t>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0153868E" w:rsidR="005A71CD" w:rsidRPr="007023C5" w:rsidRDefault="005A71CD" w:rsidP="005A71CD">
            <w:pPr>
              <w:tabs>
                <w:tab w:val="left" w:pos="720"/>
              </w:tabs>
              <w:rPr>
                <w:rFonts w:ascii="Book Antiqua" w:hAnsi="Book Antiqua"/>
                <w:b/>
                <w:bCs/>
              </w:rPr>
            </w:pPr>
            <w:r w:rsidRPr="007023C5">
              <w:rPr>
                <w:rFonts w:ascii="Book Antiqua" w:hAnsi="Book Antiqua"/>
                <w:b/>
                <w:bCs/>
              </w:rPr>
              <w:t>Time</w:t>
            </w:r>
            <w:r w:rsidR="00B923C3">
              <w:rPr>
                <w:rFonts w:ascii="Book Antiqua" w:hAnsi="Book Antiqua"/>
                <w:b/>
                <w:bCs/>
              </w:rPr>
              <w:t>*</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03D22D47" w:rsidR="005A71CD" w:rsidRPr="002C62A6" w:rsidRDefault="00B923C3"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xx</w:t>
            </w:r>
            <w:r w:rsidR="00836F68">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C558D3">
              <w:rPr>
                <w:rFonts w:ascii="Book Antiqua" w:hAnsi="Book Antiqua" w:cs="Arial"/>
                <w:b/>
                <w:bCs/>
                <w:noProof/>
                <w:color w:val="0000FF"/>
                <w:szCs w:val="20"/>
                <w:lang w:val="en-IN" w:bidi="hi-IN"/>
              </w:rPr>
              <w:t>.202</w:t>
            </w:r>
            <w:r w:rsidR="00BE0563">
              <w:rPr>
                <w:rFonts w:ascii="Book Antiqua" w:hAnsi="Book Antiqua" w:cs="Arial"/>
                <w:b/>
                <w:bCs/>
                <w:noProof/>
                <w:color w:val="0000FF"/>
                <w:szCs w:val="20"/>
                <w:lang w:val="en-IN" w:bidi="hi-IN"/>
              </w:rPr>
              <w:t>6</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59A55ACF" w14:textId="798742C2" w:rsidR="0037350F"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B923C3">
              <w:rPr>
                <w:rFonts w:ascii="Book Antiqua" w:hAnsi="Book Antiqua" w:cs="Arial"/>
                <w:b/>
                <w:bCs/>
                <w:noProof/>
                <w:color w:val="0000FF"/>
                <w:szCs w:val="20"/>
                <w:lang w:val="en-IN" w:bidi="hi-IN"/>
              </w:rPr>
              <w:t>xx</w:t>
            </w:r>
            <w:r w:rsidR="00AF21B6">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Tender_date </w:instrText>
            </w:r>
            <w:r w:rsidR="00AF21B6">
              <w:rPr>
                <w:rFonts w:ascii="Book Antiqua" w:hAnsi="Book Antiqua" w:cs="Arial"/>
                <w:b/>
                <w:bCs/>
                <w:noProof/>
                <w:color w:val="0000FF"/>
                <w:szCs w:val="20"/>
                <w:lang w:val="en-IN" w:bidi="hi-IN"/>
              </w:rPr>
              <w:fldChar w:fldCharType="separate"/>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p w14:paraId="3799A2CC" w14:textId="511E61B9" w:rsidR="005A71CD" w:rsidRPr="002C62A6" w:rsidRDefault="0037350F"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T</w:t>
            </w:r>
            <w:r w:rsidR="005A71CD"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r w:rsidR="005A71CD"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p>
        </w:tc>
        <w:tc>
          <w:tcPr>
            <w:tcW w:w="1539" w:type="dxa"/>
            <w:vAlign w:val="center"/>
          </w:tcPr>
          <w:p w14:paraId="07362051" w14:textId="423DB03B"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p>
        </w:tc>
        <w:tc>
          <w:tcPr>
            <w:tcW w:w="1539" w:type="dxa"/>
            <w:vAlign w:val="center"/>
          </w:tcPr>
          <w:p w14:paraId="71A2633A" w14:textId="69989C1A"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Hard_Bid_Submission_date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77777777"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p>
        </w:tc>
        <w:tc>
          <w:tcPr>
            <w:tcW w:w="1539" w:type="dxa"/>
            <w:vAlign w:val="center"/>
          </w:tcPr>
          <w:p w14:paraId="7294296F" w14:textId="18C394D3"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Bid_Opening_Date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31732705" w:rsidR="0045568A" w:rsidRPr="007023C5" w:rsidRDefault="00B923C3" w:rsidP="0052481C">
      <w:pPr>
        <w:tabs>
          <w:tab w:val="left" w:pos="1037"/>
        </w:tabs>
        <w:ind w:left="1080" w:hanging="1080"/>
        <w:jc w:val="both"/>
        <w:rPr>
          <w:rFonts w:ascii="Book Antiqua" w:hAnsi="Book Antiqua" w:cs="Arial"/>
          <w:color w:val="000000" w:themeColor="text1"/>
        </w:rPr>
      </w:pPr>
      <w:r>
        <w:rPr>
          <w:rFonts w:ascii="Book Antiqua" w:hAnsi="Book Antiqua" w:cs="Arial"/>
          <w:color w:val="000000" w:themeColor="text1"/>
        </w:rPr>
        <w:t xml:space="preserve">          * Time to be adhered as per e-tender Portal</w:t>
      </w: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9"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0"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1" w:history="1">
        <w:r w:rsidR="0037350F" w:rsidRPr="00EC23BC">
          <w:rPr>
            <w:rStyle w:val="Hyperlink"/>
            <w:rFonts w:ascii="Book Antiqua" w:hAnsi="Book Antiqua" w:cs="Arial"/>
          </w:rPr>
          <w:t>http://www.powergrid.in</w:t>
        </w:r>
      </w:hyperlink>
      <w:r w:rsidRPr="007023C5">
        <w:rPr>
          <w:rFonts w:ascii="Book Antiqua" w:hAnsi="Book Antiqua" w:cs="Arial"/>
        </w:rPr>
        <w:t xml:space="preserve">as well as on portal </w:t>
      </w:r>
      <w:hyperlink r:id="rId12"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0037350F" w:rsidRPr="00EC23BC">
          <w:rPr>
            <w:rStyle w:val="Hyperlink"/>
            <w:rFonts w:ascii="Book Antiqua" w:hAnsi="Book Antiqua" w:cs="Arial"/>
          </w:rPr>
          <w:t>https://etender.powergrid.in</w:t>
        </w:r>
      </w:hyperlink>
      <w:r w:rsidRPr="007023C5">
        <w:rPr>
          <w:rFonts w:ascii="Book Antiqua" w:hAnsi="Book Antiqua" w:cs="Arial"/>
        </w:rPr>
        <w:t>as per the provisions available therein. Interested bidders can download the Bidding Documents and commence preparation of bids to gain time. From e-</w:t>
      </w:r>
      <w:r w:rsidRPr="007023C5">
        <w:rPr>
          <w:rFonts w:ascii="Book Antiqua" w:hAnsi="Book Antiqua" w:cs="Arial"/>
        </w:rPr>
        <w:lastRenderedPageBreak/>
        <w:t xml:space="preserv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bid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has to necessarily register themselves on the portal </w:t>
      </w:r>
      <w:hyperlink r:id="rId14"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22311F32"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368</w:t>
      </w:r>
      <w:r w:rsidR="009157EE" w:rsidRPr="007023C5">
        <w:rPr>
          <w:rFonts w:ascii="Book Antiqua" w:hAnsi="Book Antiqua"/>
        </w:rPr>
        <w:t xml:space="preserve"> </w:t>
      </w:r>
    </w:p>
    <w:p w14:paraId="088DC849" w14:textId="36522D98"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r w:rsidR="00B923C3">
        <w:rPr>
          <w:rFonts w:ascii="Book Antiqua" w:hAnsi="Book Antiqua"/>
          <w:b/>
          <w:bCs/>
        </w:rPr>
        <w:t xml:space="preserve"> </w:t>
      </w:r>
      <w:hyperlink r:id="rId15" w:history="1">
        <w:r w:rsidR="00B923C3" w:rsidRPr="003F5514">
          <w:rPr>
            <w:rStyle w:val="Hyperlink"/>
            <w:rFonts w:ascii="Book Antiqua" w:hAnsi="Book Antiqua"/>
            <w:b/>
            <w:bCs/>
          </w:rPr>
          <w:t>sharmamohit@powergrid.in</w:t>
        </w:r>
      </w:hyperlink>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63E6A86A"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M</w:t>
      </w:r>
      <w:r w:rsidR="00BE0563">
        <w:rPr>
          <w:rFonts w:ascii="Book Antiqua" w:hAnsi="Book Antiqua" w:cs="Arial"/>
        </w:rPr>
        <w:t>gr.</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6"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w:t>
      </w:r>
      <w:r w:rsidRPr="007023C5">
        <w:rPr>
          <w:rFonts w:ascii="Book Antiqua" w:hAnsi="Book Antiqua" w:cs="Arial"/>
        </w:rPr>
        <w:lastRenderedPageBreak/>
        <w:t xml:space="preserve">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2AD62BD0"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The Bidding Documents can be downloaded by the Bidder from the SRM</w:t>
      </w:r>
      <w:r w:rsidR="009B6839">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7" w:history="1">
        <w:r w:rsidRPr="00EC23BC">
          <w:rPr>
            <w:rStyle w:val="Hyperlink"/>
            <w:rFonts w:ascii="Book Antiqua" w:hAnsi="Book Antiqua" w:cs="Arial"/>
            <w:szCs w:val="24"/>
            <w:lang w:val="en-US" w:bidi="ar-SA"/>
          </w:rPr>
          <w:t>https://etender.powergrid.in</w:t>
        </w:r>
      </w:hyperlink>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331D94" w:rsidR="00A319C0" w:rsidRPr="00EF422D" w:rsidRDefault="00A319C0" w:rsidP="002A2E21">
      <w:pPr>
        <w:ind w:left="990" w:hanging="990"/>
        <w:jc w:val="both"/>
        <w:rPr>
          <w:rFonts w:ascii="Book Antiqua" w:hAnsi="Book Antiqua" w:cs="Arial"/>
          <w:b/>
          <w:bCs/>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r w:rsidR="00EF422D">
        <w:rPr>
          <w:rFonts w:ascii="Book Antiqua" w:hAnsi="Book Antiqua" w:cs="Arial"/>
          <w:b/>
          <w:bCs/>
          <w:color w:val="000000" w:themeColor="text1"/>
        </w:rPr>
        <w:t xml:space="preserve"> </w:t>
      </w:r>
      <w:r w:rsidR="00EF422D" w:rsidRPr="00EF422D">
        <w:rPr>
          <w:rFonts w:ascii="Book Antiqua" w:hAnsi="Book Antiqua" w:cs="Arial"/>
          <w:b/>
          <w:bCs/>
        </w:rPr>
        <w:t xml:space="preserve">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w:t>
      </w:r>
      <w:proofErr w:type="spellStart"/>
      <w:r w:rsidR="00EF422D" w:rsidRPr="00EF422D">
        <w:rPr>
          <w:rFonts w:ascii="Book Antiqua" w:hAnsi="Book Antiqua" w:cs="Arial"/>
          <w:b/>
          <w:bCs/>
        </w:rPr>
        <w:t>be</w:t>
      </w:r>
      <w:proofErr w:type="spellEnd"/>
      <w:r w:rsidR="00EF422D" w:rsidRPr="00EF422D">
        <w:rPr>
          <w:rFonts w:ascii="Book Antiqua" w:hAnsi="Book Antiqua" w:cs="Arial"/>
          <w:b/>
          <w:bCs/>
        </w:rPr>
        <w:t xml:space="preserve"> asked for and considered. However, no new supply order shall be asked for or accepted so as to qualify the bidder</w:t>
      </w:r>
      <w:r w:rsidR="00EF422D">
        <w:rPr>
          <w:rFonts w:ascii="Book Antiqua" w:hAnsi="Book Antiqua" w:cs="Arial"/>
          <w:b/>
          <w:bCs/>
        </w:rPr>
        <w:t>.</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164D51B3"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267F0B">
        <w:rPr>
          <w:rFonts w:ascii="Book Antiqua" w:hAnsi="Book Antiqua" w:cs="Arial"/>
          <w:color w:val="000000" w:themeColor="text1"/>
        </w:rPr>
        <w:t xml:space="preserve">A pre-bid meeting is envisaged for subject package on </w:t>
      </w:r>
      <w:r w:rsidR="00BE0563">
        <w:rPr>
          <w:rFonts w:ascii="Book Antiqua" w:hAnsi="Book Antiqua" w:cs="Arial"/>
          <w:b/>
          <w:bCs/>
          <w:noProof/>
          <w:color w:val="0000FF"/>
        </w:rPr>
        <w:t>31</w:t>
      </w:r>
      <w:r>
        <w:rPr>
          <w:rFonts w:ascii="Book Antiqua" w:hAnsi="Book Antiqua" w:cs="Arial"/>
          <w:b/>
          <w:bCs/>
          <w:noProof/>
          <w:color w:val="0000FF"/>
        </w:rPr>
        <w:t>.</w:t>
      </w:r>
      <w:r w:rsidR="00BE0563">
        <w:rPr>
          <w:rFonts w:ascii="Book Antiqua" w:hAnsi="Book Antiqua" w:cs="Arial"/>
          <w:b/>
          <w:bCs/>
          <w:noProof/>
          <w:color w:val="0000FF"/>
        </w:rPr>
        <w:t>03</w:t>
      </w:r>
      <w:r w:rsidRPr="00267F0B">
        <w:rPr>
          <w:rFonts w:ascii="Book Antiqua" w:hAnsi="Book Antiqua" w:cs="Arial"/>
          <w:b/>
          <w:bCs/>
          <w:noProof/>
          <w:color w:val="0000FF"/>
        </w:rPr>
        <w:t>.202</w:t>
      </w:r>
      <w:r w:rsidR="00BE0563">
        <w:rPr>
          <w:rFonts w:ascii="Book Antiqua" w:hAnsi="Book Antiqua" w:cs="Arial"/>
          <w:b/>
          <w:bCs/>
          <w:noProof/>
          <w:color w:val="0000FF"/>
        </w:rPr>
        <w:t>6</w:t>
      </w:r>
      <w:r w:rsidRPr="00267F0B">
        <w:rPr>
          <w:rFonts w:ascii="Book Antiqua" w:hAnsi="Book Antiqua" w:cs="Arial"/>
          <w:b/>
          <w:bCs/>
          <w:color w:val="0000FF"/>
        </w:rPr>
        <w:t xml:space="preserve"> at 1</w:t>
      </w:r>
      <w:r w:rsidR="009E3DD6">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at address given at para 10.0 in accordance with clause 6.2 of ITB. However, bidders may clarify their queries/issues, if any, through email id(s) as given at para 10.0.</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7F2ED9AC"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Soft_Bid_Submission_date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27B79FB2"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w:t>
      </w:r>
      <w:r w:rsidR="009F78F7" w:rsidRPr="00070DF4">
        <w:rPr>
          <w:rFonts w:ascii="Book Antiqua" w:hAnsi="Book Antiqua" w:cs="Arial"/>
          <w:color w:val="000000" w:themeColor="text1"/>
        </w:rPr>
        <w:lastRenderedPageBreak/>
        <w:t xml:space="preserve">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5C529D50"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Integrity Pact, Safety pact , Declaration of Key Managerial Person jointly with Power of Attorney holder, Affidavit of Self certification regarding Minimum Local Content in line with PPP-MII order and </w:t>
      </w:r>
      <w:proofErr w:type="spellStart"/>
      <w:r w:rsidR="009F78F7" w:rsidRPr="008523F0">
        <w:rPr>
          <w:rStyle w:val="Hyperlink"/>
          <w:b/>
          <w:bCs/>
          <w:u w:val="none"/>
        </w:rPr>
        <w:t>MoP</w:t>
      </w:r>
      <w:proofErr w:type="spellEnd"/>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96449A">
        <w:rPr>
          <w:b/>
          <w:bCs/>
          <w:noProof/>
          <w:color w:val="0000FF"/>
        </w:rPr>
        <w:t>.</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3BAC8701"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AF21B6">
        <w:rPr>
          <w:rStyle w:val="Hyperlink"/>
          <w:b/>
          <w:bCs/>
          <w:u w:val="none"/>
        </w:rPr>
        <w:fldChar w:fldCharType="begin"/>
      </w:r>
      <w:r w:rsidR="00507AF4">
        <w:rPr>
          <w:rStyle w:val="Hyperlink"/>
          <w:b/>
          <w:bCs/>
          <w:u w:val="none"/>
        </w:rPr>
        <w:instrText xml:space="preserve"> MERGEFIELD Bid_Opening_Date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7023C5">
        <w:rPr>
          <w:rFonts w:ascii="Book Antiqua" w:hAnsi="Book Antiqua" w:cs="Arial"/>
          <w:color w:val="000000" w:themeColor="text1"/>
        </w:rPr>
        <w:t xml:space="preserve"> at </w:t>
      </w:r>
      <w:r w:rsidR="009F78F7" w:rsidRPr="008523F0">
        <w:rPr>
          <w:rStyle w:val="Hyperlink"/>
          <w:b/>
          <w:bCs/>
          <w:u w:val="none"/>
        </w:rPr>
        <w:t xml:space="preserve">1130 </w:t>
      </w:r>
      <w:proofErr w:type="spellStart"/>
      <w:r w:rsidR="009F78F7" w:rsidRPr="008523F0">
        <w:rPr>
          <w:rStyle w:val="Hyperlink"/>
          <w:b/>
          <w:bCs/>
          <w:u w:val="none"/>
        </w:rPr>
        <w:t>Hrs</w:t>
      </w:r>
      <w:proofErr w:type="spellEnd"/>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 xml:space="preserve">The bid security shall, at the bidders option, be in the form of a crossed bank draft/pay order /banker certified cheque in </w:t>
      </w:r>
      <w:proofErr w:type="spellStart"/>
      <w:r w:rsidRPr="006454CC">
        <w:rPr>
          <w:rFonts w:ascii="Book Antiqua" w:eastAsia="Book Antiqua" w:hAnsi="Book Antiqua" w:cs="Book Antiqua"/>
        </w:rPr>
        <w:t>favour</w:t>
      </w:r>
      <w:proofErr w:type="spellEnd"/>
      <w:r w:rsidRPr="006454CC">
        <w:rPr>
          <w:rFonts w:ascii="Book Antiqua" w:eastAsia="Book Antiqua" w:hAnsi="Book Antiqua" w:cs="Book Antiqua"/>
        </w:rPr>
        <w:t xml:space="preserve"> of Employer as stipulated in BDS or a bank guarantee from a reputed bank selected by the bidder. The format of the bank guarantee shall be in accordance with the form of bid </w:t>
      </w:r>
      <w:r w:rsidRPr="006454CC">
        <w:rPr>
          <w:rFonts w:ascii="Book Antiqua" w:eastAsia="Book Antiqua" w:hAnsi="Book Antiqua" w:cs="Book Antiqua"/>
        </w:rPr>
        <w:lastRenderedPageBreak/>
        <w:t xml:space="preserve">security included in the Bidding Documents. Bid Security shall be valid </w:t>
      </w:r>
      <w:proofErr w:type="spellStart"/>
      <w:r w:rsidRPr="006454CC">
        <w:rPr>
          <w:rFonts w:ascii="Book Antiqua" w:eastAsia="Book Antiqua" w:hAnsi="Book Antiqua" w:cs="Book Antiqua"/>
        </w:rPr>
        <w:t>upto</w:t>
      </w:r>
      <w:proofErr w:type="spellEnd"/>
      <w:r w:rsidRPr="006454CC">
        <w:rPr>
          <w:rFonts w:ascii="Book Antiqua" w:eastAsia="Book Antiqua" w:hAnsi="Book Antiqua" w:cs="Book Antiqua"/>
        </w:rPr>
        <w:t xml:space="preserve">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5" w:name="page30"/>
      <w:bookmarkEnd w:id="5"/>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51C203CC"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50612E">
        <w:rPr>
          <w:rFonts w:ascii="Book Antiqua" w:hAnsi="Book Antiqua" w:cs="Arial"/>
          <w:b/>
          <w:bCs/>
          <w:color w:val="0000FF"/>
          <w:sz w:val="28"/>
          <w:szCs w:val="28"/>
        </w:rPr>
        <w:t>9</w:t>
      </w:r>
      <w:r w:rsidR="00BE0563">
        <w:rPr>
          <w:rFonts w:ascii="Book Antiqua" w:hAnsi="Book Antiqua" w:cs="Arial"/>
          <w:b/>
          <w:bCs/>
          <w:color w:val="0000FF"/>
          <w:sz w:val="28"/>
          <w:szCs w:val="28"/>
        </w:rPr>
        <w:t>1</w:t>
      </w:r>
      <w:r w:rsidR="00A317A5">
        <w:rPr>
          <w:rFonts w:ascii="Book Antiqua" w:hAnsi="Book Antiqua" w:cs="Arial"/>
          <w:b/>
          <w:bCs/>
          <w:color w:val="0000FF"/>
          <w:sz w:val="28"/>
          <w:szCs w:val="28"/>
        </w:rPr>
        <w:t>,</w:t>
      </w:r>
      <w:r w:rsidR="00F229F4">
        <w:rPr>
          <w:rFonts w:ascii="Book Antiqua" w:hAnsi="Book Antiqua" w:cs="Arial"/>
          <w:b/>
          <w:bCs/>
          <w:color w:val="0000FF"/>
          <w:sz w:val="28"/>
          <w:szCs w:val="28"/>
        </w:rPr>
        <w:t xml:space="preserve">000/-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3D5081">
        <w:rPr>
          <w:rFonts w:ascii="Book Antiqua" w:hAnsi="Book Antiqua" w:cs="Arial"/>
          <w:color w:val="0000FF"/>
          <w:sz w:val="28"/>
          <w:szCs w:val="28"/>
        </w:rPr>
        <w:t xml:space="preserve"> </w:t>
      </w:r>
      <w:r w:rsidR="0050612E">
        <w:rPr>
          <w:rFonts w:ascii="Book Antiqua" w:hAnsi="Book Antiqua" w:cs="Arial"/>
          <w:color w:val="0000FF"/>
          <w:sz w:val="28"/>
          <w:szCs w:val="28"/>
        </w:rPr>
        <w:t>Ninety</w:t>
      </w:r>
      <w:r w:rsidR="003D5081">
        <w:rPr>
          <w:rFonts w:ascii="Book Antiqua" w:hAnsi="Book Antiqua" w:cs="Arial"/>
          <w:color w:val="0000FF"/>
          <w:sz w:val="28"/>
          <w:szCs w:val="28"/>
        </w:rPr>
        <w:t xml:space="preserve"> </w:t>
      </w:r>
      <w:r w:rsidR="00BE0563">
        <w:rPr>
          <w:rFonts w:ascii="Book Antiqua" w:hAnsi="Book Antiqua" w:cs="Arial"/>
          <w:color w:val="0000FF"/>
          <w:sz w:val="28"/>
          <w:szCs w:val="28"/>
        </w:rPr>
        <w:t>One</w:t>
      </w:r>
      <w:r w:rsidR="003D5081">
        <w:rPr>
          <w:rFonts w:ascii="Book Antiqua" w:hAnsi="Book Antiqua" w:cs="Arial"/>
          <w:color w:val="0000FF"/>
          <w:sz w:val="28"/>
          <w:szCs w:val="28"/>
        </w:rPr>
        <w:t xml:space="preserve"> Thousand</w:t>
      </w:r>
      <w:r w:rsidR="00A317A5">
        <w:rPr>
          <w:rFonts w:ascii="Book Antiqua" w:hAnsi="Book Antiqua" w:cs="Arial"/>
          <w:color w:val="0000FF"/>
          <w:sz w:val="28"/>
          <w:szCs w:val="28"/>
        </w:rPr>
        <w:t xml:space="preserve">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6D77A8AD" w:rsidR="0045736A" w:rsidRDefault="0045736A"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50612E">
        <w:rPr>
          <w:rFonts w:ascii="Book Antiqua" w:hAnsi="Book Antiqua" w:cs="Arial"/>
          <w:b/>
          <w:bCs/>
          <w:color w:val="0000FF"/>
          <w:sz w:val="28"/>
          <w:szCs w:val="28"/>
        </w:rPr>
        <w:t>2</w:t>
      </w:r>
      <w:r w:rsidR="00A317A5">
        <w:rPr>
          <w:rFonts w:ascii="Book Antiqua" w:hAnsi="Book Antiqua" w:cs="Arial"/>
          <w:b/>
          <w:bCs/>
          <w:color w:val="0000FF"/>
          <w:sz w:val="28"/>
          <w:szCs w:val="28"/>
        </w:rPr>
        <w:t>,</w:t>
      </w:r>
      <w:r w:rsidR="00BE0563">
        <w:rPr>
          <w:rFonts w:ascii="Book Antiqua" w:hAnsi="Book Antiqua" w:cs="Arial"/>
          <w:b/>
          <w:bCs/>
          <w:color w:val="0000FF"/>
          <w:sz w:val="28"/>
          <w:szCs w:val="28"/>
        </w:rPr>
        <w:t>0</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 xml:space="preserve">(Rupees </w:t>
      </w:r>
      <w:r w:rsidR="00D21038">
        <w:rPr>
          <w:rFonts w:ascii="Book Antiqua" w:hAnsi="Book Antiqua" w:cs="Arial"/>
          <w:color w:val="0000FF"/>
          <w:sz w:val="28"/>
          <w:szCs w:val="28"/>
        </w:rPr>
        <w:t xml:space="preserve"> </w:t>
      </w:r>
      <w:r w:rsidR="0050612E">
        <w:rPr>
          <w:rFonts w:ascii="Book Antiqua" w:hAnsi="Book Antiqua" w:cs="Arial"/>
          <w:color w:val="0000FF"/>
          <w:sz w:val="28"/>
          <w:szCs w:val="28"/>
        </w:rPr>
        <w:t>Two</w:t>
      </w:r>
      <w:r w:rsidR="00D21038">
        <w:rPr>
          <w:rFonts w:ascii="Book Antiqua" w:hAnsi="Book Antiqua" w:cs="Arial"/>
          <w:color w:val="0000FF"/>
          <w:sz w:val="28"/>
          <w:szCs w:val="28"/>
        </w:rPr>
        <w:t xml:space="preserve"> </w:t>
      </w:r>
      <w:r w:rsidR="00A317A5">
        <w:rPr>
          <w:rFonts w:ascii="Book Antiqua" w:hAnsi="Book Antiqua" w:cs="Arial"/>
          <w:color w:val="0000FF"/>
          <w:sz w:val="28"/>
          <w:szCs w:val="28"/>
        </w:rPr>
        <w:t xml:space="preserve">Thousand </w:t>
      </w:r>
      <w:r w:rsidR="00D21038">
        <w:rPr>
          <w:rFonts w:ascii="Book Antiqua" w:hAnsi="Book Antiqua" w:cs="Arial"/>
          <w:color w:val="0000FF"/>
          <w:sz w:val="28"/>
          <w:szCs w:val="28"/>
        </w:rPr>
        <w:t>o</w:t>
      </w:r>
      <w:r>
        <w:rPr>
          <w:rFonts w:ascii="Book Antiqua" w:hAnsi="Book Antiqua" w:cs="Arial"/>
          <w:color w:val="0000FF"/>
          <w:sz w:val="28"/>
          <w:szCs w:val="28"/>
        </w:rPr>
        <w:t>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 the above shall be to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F1CB7CF" w:rsidR="0044401C" w:rsidRPr="008523F0" w:rsidRDefault="00745D16" w:rsidP="008523F0">
      <w:pPr>
        <w:ind w:left="990" w:firstLine="90"/>
        <w:jc w:val="both"/>
        <w:rPr>
          <w:rStyle w:val="Hyperlink"/>
          <w:b/>
          <w:bCs/>
          <w:u w:val="none"/>
        </w:rPr>
      </w:pPr>
      <w:r w:rsidRPr="008523F0">
        <w:rPr>
          <w:rStyle w:val="Hyperlink"/>
          <w:b/>
          <w:bCs/>
          <w:u w:val="none"/>
        </w:rPr>
        <w:t xml:space="preserve">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6"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6"/>
    </w:p>
    <w:p w14:paraId="5B155CAC" w14:textId="77777777" w:rsidR="00F30C2B" w:rsidRPr="001A77C0" w:rsidRDefault="00F30C2B" w:rsidP="00183D0E">
      <w:pPr>
        <w:ind w:left="360" w:firstLine="720"/>
        <w:jc w:val="both"/>
        <w:rPr>
          <w:rStyle w:val="SubtleEmphasis"/>
        </w:rPr>
      </w:pPr>
    </w:p>
    <w:p w14:paraId="5D910E6B" w14:textId="77777777" w:rsidR="00183D0E" w:rsidRPr="007023C5" w:rsidRDefault="00183D0E" w:rsidP="00183D0E">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sidR="0002652B">
        <w:rPr>
          <w:rFonts w:ascii="Book Antiqua" w:hAnsi="Book Antiqua"/>
        </w:rPr>
        <w:t>8</w:t>
      </w:r>
    </w:p>
    <w:p w14:paraId="437115FB" w14:textId="52191F16" w:rsidR="000B4926" w:rsidRDefault="00183D0E" w:rsidP="000B4926">
      <w:pPr>
        <w:ind w:left="2835" w:hanging="1755"/>
        <w:jc w:val="both"/>
        <w:rPr>
          <w:rFonts w:ascii="Book Antiqua" w:hAnsi="Book Antiqua" w:cs="Arial"/>
          <w:b/>
          <w:bCs/>
          <w:color w:val="0000FF"/>
        </w:rPr>
      </w:pPr>
      <w:r w:rsidRPr="007023C5">
        <w:rPr>
          <w:rFonts w:ascii="Book Antiqua" w:hAnsi="Book Antiqua"/>
          <w:lang w:val="en-GB"/>
        </w:rPr>
        <w:t>Emai</w:t>
      </w:r>
      <w:r w:rsidR="00C633F1">
        <w:rPr>
          <w:rFonts w:ascii="Book Antiqua" w:hAnsi="Book Antiqua"/>
          <w:lang w:val="en-GB"/>
        </w:rPr>
        <w:t xml:space="preserve"> </w:t>
      </w:r>
      <w:r w:rsidRPr="007023C5">
        <w:rPr>
          <w:rFonts w:ascii="Book Antiqua" w:hAnsi="Book Antiqua"/>
          <w:lang w:val="en-GB"/>
        </w:rPr>
        <w:t>Address</w:t>
      </w:r>
      <w:r w:rsidR="000B4926">
        <w:rPr>
          <w:rFonts w:ascii="Book Antiqua" w:hAnsi="Book Antiqua" w:cs="Arial"/>
          <w:lang w:val="en-GB"/>
        </w:rPr>
        <w:t xml:space="preserve">: </w:t>
      </w:r>
      <w:hyperlink r:id="rId18" w:history="1">
        <w:r w:rsidR="003D5081" w:rsidRPr="003F5514">
          <w:rPr>
            <w:rStyle w:val="Hyperlink"/>
            <w:rFonts w:ascii="Book Antiqua" w:hAnsi="Book Antiqua" w:cs="Arial"/>
            <w:b/>
            <w:bCs/>
          </w:rPr>
          <w:t>sharmamohit@powergrid.in</w:t>
        </w:r>
      </w:hyperlink>
    </w:p>
    <w:p w14:paraId="646516E6" w14:textId="228ED642" w:rsidR="00183D0E" w:rsidRPr="007023C5" w:rsidRDefault="000B4926" w:rsidP="000B4926">
      <w:pPr>
        <w:ind w:left="2835" w:hanging="675"/>
        <w:jc w:val="both"/>
        <w:rPr>
          <w:rFonts w:ascii="Book Antiqua" w:hAnsi="Book Antiqua"/>
          <w:lang w:val="en-GB"/>
        </w:rPr>
      </w:pPr>
      <w:r>
        <w:rPr>
          <w:rFonts w:ascii="Book Antiqua" w:hAnsi="Book Antiqua" w:cs="Arial"/>
          <w:b/>
          <w:bCs/>
          <w:color w:val="0000FF"/>
        </w:rPr>
        <w:t xml:space="preserve">        </w:t>
      </w:r>
    </w:p>
    <w:p w14:paraId="152C51CB" w14:textId="77777777" w:rsidR="00183D0E" w:rsidRPr="007023C5" w:rsidRDefault="00183D0E" w:rsidP="00183D0E">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19"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0"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1"/>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0879D" w14:textId="77777777" w:rsidR="003F461F" w:rsidRDefault="003F461F">
      <w:r>
        <w:separator/>
      </w:r>
    </w:p>
  </w:endnote>
  <w:endnote w:type="continuationSeparator" w:id="0">
    <w:p w14:paraId="13053059" w14:textId="77777777" w:rsidR="003F461F" w:rsidRDefault="003F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F4FDA" w14:textId="77777777" w:rsidR="003F461F" w:rsidRDefault="003F461F">
      <w:r>
        <w:separator/>
      </w:r>
    </w:p>
  </w:footnote>
  <w:footnote w:type="continuationSeparator" w:id="0">
    <w:p w14:paraId="40809293" w14:textId="77777777" w:rsidR="003F461F" w:rsidRDefault="003F4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0ADE"/>
    <w:rsid w:val="0004149B"/>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7276"/>
    <w:rsid w:val="000A7582"/>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521D"/>
    <w:rsid w:val="000E52FC"/>
    <w:rsid w:val="000E602F"/>
    <w:rsid w:val="000F0CC1"/>
    <w:rsid w:val="000F1047"/>
    <w:rsid w:val="000F1692"/>
    <w:rsid w:val="000F27C4"/>
    <w:rsid w:val="000F3B75"/>
    <w:rsid w:val="000F5D14"/>
    <w:rsid w:val="00101294"/>
    <w:rsid w:val="00103502"/>
    <w:rsid w:val="00104E77"/>
    <w:rsid w:val="00104F85"/>
    <w:rsid w:val="00105565"/>
    <w:rsid w:val="00106807"/>
    <w:rsid w:val="001100B1"/>
    <w:rsid w:val="00110792"/>
    <w:rsid w:val="0011107E"/>
    <w:rsid w:val="001134B0"/>
    <w:rsid w:val="001134F1"/>
    <w:rsid w:val="00117B70"/>
    <w:rsid w:val="00117E49"/>
    <w:rsid w:val="001202E5"/>
    <w:rsid w:val="00120373"/>
    <w:rsid w:val="00120408"/>
    <w:rsid w:val="00121165"/>
    <w:rsid w:val="00121204"/>
    <w:rsid w:val="00127813"/>
    <w:rsid w:val="00127B0A"/>
    <w:rsid w:val="00127FF5"/>
    <w:rsid w:val="001303BA"/>
    <w:rsid w:val="001316CF"/>
    <w:rsid w:val="00133DA5"/>
    <w:rsid w:val="00134AE7"/>
    <w:rsid w:val="001356F8"/>
    <w:rsid w:val="00135CEB"/>
    <w:rsid w:val="001363A6"/>
    <w:rsid w:val="001378E6"/>
    <w:rsid w:val="001435C1"/>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0994"/>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41E"/>
    <w:rsid w:val="001B1C30"/>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3A72"/>
    <w:rsid w:val="0020407B"/>
    <w:rsid w:val="00204C40"/>
    <w:rsid w:val="002059D8"/>
    <w:rsid w:val="00205E42"/>
    <w:rsid w:val="002060E9"/>
    <w:rsid w:val="00214D96"/>
    <w:rsid w:val="00214DC8"/>
    <w:rsid w:val="0021644C"/>
    <w:rsid w:val="00216779"/>
    <w:rsid w:val="00216B1B"/>
    <w:rsid w:val="00217F1E"/>
    <w:rsid w:val="00220339"/>
    <w:rsid w:val="0022171A"/>
    <w:rsid w:val="00225A87"/>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A47"/>
    <w:rsid w:val="00253BDA"/>
    <w:rsid w:val="002545F6"/>
    <w:rsid w:val="0025460D"/>
    <w:rsid w:val="002549DE"/>
    <w:rsid w:val="002573CD"/>
    <w:rsid w:val="00261024"/>
    <w:rsid w:val="00261920"/>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B2EDC"/>
    <w:rsid w:val="002B2F1B"/>
    <w:rsid w:val="002B2F64"/>
    <w:rsid w:val="002B31CB"/>
    <w:rsid w:val="002B71B6"/>
    <w:rsid w:val="002B75BC"/>
    <w:rsid w:val="002B79BA"/>
    <w:rsid w:val="002C01DF"/>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08C1"/>
    <w:rsid w:val="00352647"/>
    <w:rsid w:val="003539D7"/>
    <w:rsid w:val="00353E2B"/>
    <w:rsid w:val="003545A3"/>
    <w:rsid w:val="003567A1"/>
    <w:rsid w:val="00356AC2"/>
    <w:rsid w:val="00361416"/>
    <w:rsid w:val="00361A73"/>
    <w:rsid w:val="00361BE8"/>
    <w:rsid w:val="00361C7F"/>
    <w:rsid w:val="00361E6B"/>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3892"/>
    <w:rsid w:val="003D3DB1"/>
    <w:rsid w:val="003D40C9"/>
    <w:rsid w:val="003D4951"/>
    <w:rsid w:val="003D4DC1"/>
    <w:rsid w:val="003D5081"/>
    <w:rsid w:val="003D5E18"/>
    <w:rsid w:val="003D6168"/>
    <w:rsid w:val="003D74EF"/>
    <w:rsid w:val="003D7D11"/>
    <w:rsid w:val="003E08E5"/>
    <w:rsid w:val="003E1776"/>
    <w:rsid w:val="003E60A7"/>
    <w:rsid w:val="003E7D83"/>
    <w:rsid w:val="003F04BA"/>
    <w:rsid w:val="003F09B3"/>
    <w:rsid w:val="003F0FD0"/>
    <w:rsid w:val="003F14A5"/>
    <w:rsid w:val="003F1AEE"/>
    <w:rsid w:val="003F1F89"/>
    <w:rsid w:val="003F2AEE"/>
    <w:rsid w:val="003F3A78"/>
    <w:rsid w:val="003F461F"/>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7BB6"/>
    <w:rsid w:val="004F12FF"/>
    <w:rsid w:val="004F21C4"/>
    <w:rsid w:val="004F2A4E"/>
    <w:rsid w:val="004F3168"/>
    <w:rsid w:val="004F32B8"/>
    <w:rsid w:val="004F725D"/>
    <w:rsid w:val="004F7709"/>
    <w:rsid w:val="004F7F8C"/>
    <w:rsid w:val="00500C80"/>
    <w:rsid w:val="00505EAC"/>
    <w:rsid w:val="0050612E"/>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3E4"/>
    <w:rsid w:val="00535695"/>
    <w:rsid w:val="00535945"/>
    <w:rsid w:val="00535CE0"/>
    <w:rsid w:val="005379A2"/>
    <w:rsid w:val="00540833"/>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621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48E7"/>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D7848"/>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B9D"/>
    <w:rsid w:val="00751E0E"/>
    <w:rsid w:val="007533A4"/>
    <w:rsid w:val="0075349E"/>
    <w:rsid w:val="00753F4F"/>
    <w:rsid w:val="0075421E"/>
    <w:rsid w:val="007556CE"/>
    <w:rsid w:val="00755F0A"/>
    <w:rsid w:val="0075678D"/>
    <w:rsid w:val="00760B4B"/>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5371"/>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964"/>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449A"/>
    <w:rsid w:val="00965B10"/>
    <w:rsid w:val="00966F92"/>
    <w:rsid w:val="00967DB9"/>
    <w:rsid w:val="00970A3D"/>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839"/>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1DDB"/>
    <w:rsid w:val="00A62A0C"/>
    <w:rsid w:val="00A64292"/>
    <w:rsid w:val="00A70FDA"/>
    <w:rsid w:val="00A71AD2"/>
    <w:rsid w:val="00A71CAB"/>
    <w:rsid w:val="00A7405E"/>
    <w:rsid w:val="00A74B6F"/>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3AB"/>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2488"/>
    <w:rsid w:val="00B85232"/>
    <w:rsid w:val="00B8531F"/>
    <w:rsid w:val="00B91936"/>
    <w:rsid w:val="00B923C3"/>
    <w:rsid w:val="00B93FB2"/>
    <w:rsid w:val="00B956B3"/>
    <w:rsid w:val="00B9599C"/>
    <w:rsid w:val="00B963A6"/>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0563"/>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4D"/>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48E"/>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038"/>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57EDB"/>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6C22"/>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74E7"/>
    <w:rsid w:val="00DD793E"/>
    <w:rsid w:val="00DD7C95"/>
    <w:rsid w:val="00DE0206"/>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349"/>
    <w:rsid w:val="00E86814"/>
    <w:rsid w:val="00E9017B"/>
    <w:rsid w:val="00E915F4"/>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5D68"/>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422D"/>
    <w:rsid w:val="00EF5C86"/>
    <w:rsid w:val="00EF6162"/>
    <w:rsid w:val="00EF6C23"/>
    <w:rsid w:val="00EF72D4"/>
    <w:rsid w:val="00F0054D"/>
    <w:rsid w:val="00F0176C"/>
    <w:rsid w:val="00F02DD7"/>
    <w:rsid w:val="00F03D4D"/>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668A"/>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491379">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sharmamohit@powergrid.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harmamohit@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9</Pages>
  <Words>2444</Words>
  <Characters>13935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16347</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586</cp:revision>
  <cp:lastPrinted>2020-03-18T07:40:00Z</cp:lastPrinted>
  <dcterms:created xsi:type="dcterms:W3CDTF">2022-05-25T10:53:00Z</dcterms:created>
  <dcterms:modified xsi:type="dcterms:W3CDTF">2026-03-16T12:20:00Z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2025-09-01T06:48:05Z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8b1ba185-fffc-4911-a9b0-d7e5c66be010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